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BF4F2F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F4F2F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2023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F4F2F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F4F2F">
        <w:rPr>
          <w:rFonts w:ascii="Times New Roman" w:hAnsi="Times New Roman" w:cs="Times New Roman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BF4F2F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BF4F2F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 управљања јавним паркиралиштима на територији града Шапца, која обухвата стварање и одржавање услова за коришћење јавних саобраћајних површина и посебних простора одређених за паркирање моторних возила, као и уклањање, премештање и чување непрописно паркираних возила, предузеће обавља 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 делатност од општег интереса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00-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-14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Паркинг – Шабац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2023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за 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15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у 2023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104.795.000 динара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064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104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793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 xml:space="preserve"> и за 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054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3F5D15" w:rsidRDefault="003F5D15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>
        <w:rPr>
          <w:rFonts w:ascii="Times New Roman" w:hAnsi="Times New Roman" w:cs="Times New Roman"/>
          <w:sz w:val="24"/>
          <w:szCs w:val="24"/>
          <w:lang w:val="sr-Cyrl-RS"/>
        </w:rPr>
        <w:t>1011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Остали пословни п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риходи </w:t>
      </w:r>
      <w:r>
        <w:rPr>
          <w:rFonts w:ascii="Times New Roman" w:hAnsi="Times New Roman" w:cs="Times New Roman"/>
          <w:sz w:val="24"/>
          <w:szCs w:val="24"/>
          <w:lang w:val="sr-Cyrl-RS"/>
        </w:rPr>
        <w:t>износе 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20% су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70.6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 xml:space="preserve"> за 15% су мањи од планираних 83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279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3.3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3F5D15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070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50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449.000 динара и за 17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60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F5D15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3F5D15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2.7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и за 4</w:t>
      </w:r>
      <w:r w:rsidR="008F1ED8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8F1ED8"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F1ED8"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70</w:t>
      </w:r>
      <w:r w:rsidR="008F1ED8"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="008F1ED8"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206.000 динара и н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 xml:space="preserve">нивоу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8F1ED8">
        <w:rPr>
          <w:rFonts w:ascii="Times New Roman" w:hAnsi="Times New Roman" w:cs="Times New Roman"/>
          <w:sz w:val="24"/>
          <w:szCs w:val="24"/>
          <w:lang w:val="sr-Cyrl-CS"/>
        </w:rPr>
        <w:t>планираних.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877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8F1ED8">
        <w:rPr>
          <w:rFonts w:ascii="Times New Roman" w:hAnsi="Times New Roman" w:cs="Times New Roman"/>
          <w:sz w:val="24"/>
          <w:szCs w:val="24"/>
          <w:lang w:val="sr-Cyrl-CS"/>
        </w:rPr>
        <w:t>мањ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8F1ED8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81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 xml:space="preserve"> динара</w:t>
      </w:r>
      <w:r w:rsidR="00BA206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34.159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 xml:space="preserve"> за 92% је већи од планираних 17.785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117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% су већи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 xml:space="preserve">расходи износе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а 54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50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F1ED8" w:rsidRDefault="0018356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104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sr-Cyrl-RS"/>
        </w:rPr>
        <w:t>Остали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 xml:space="preserve"> расходи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959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36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F1ED8">
        <w:rPr>
          <w:rFonts w:ascii="Times New Roman" w:hAnsi="Times New Roman" w:cs="Times New Roman"/>
          <w:sz w:val="24"/>
          <w:szCs w:val="24"/>
          <w:lang w:val="sr-Cyrl-RS"/>
        </w:rPr>
        <w:t>0.000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105.774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 xml:space="preserve">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937F4D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752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84.869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34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05% је већи од планираних 16.6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F04591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1055 Нето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добитак износи 28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919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их 14.1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4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нето добитак је за </w:t>
      </w:r>
      <w:r w:rsidR="00F0459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83565">
        <w:rPr>
          <w:rFonts w:ascii="Times New Roman" w:hAnsi="Times New Roman" w:cs="Times New Roman"/>
          <w:sz w:val="24"/>
          <w:szCs w:val="24"/>
          <w:lang w:val="sr-Cyrl-RS"/>
        </w:rPr>
        <w:t>05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F7579" w:rsidRDefault="006F7579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C171B7" w:rsidRPr="00F30AEA" w:rsidRDefault="00C171B7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.000 динара и за 25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17.61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A3833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25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17.61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856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мања од планираних 9</w:t>
      </w:r>
      <w:r>
        <w:rPr>
          <w:rFonts w:ascii="Times New Roman" w:hAnsi="Times New Roman" w:cs="Times New Roman"/>
          <w:sz w:val="24"/>
          <w:szCs w:val="24"/>
          <w:lang w:val="sr-Cyrl-RS"/>
        </w:rPr>
        <w:t>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 xml:space="preserve">тна имовина износи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50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76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73E5D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 xml:space="preserve">е већа од планираних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A3833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980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Обртну имовину чине: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Плаћени аванси за робу и услуге износе 375 а нису планирана.</w:t>
      </w: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1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72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49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од планираних 3.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7.05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а и за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17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14.564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30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917.000 динара и за 7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73E5D">
        <w:rPr>
          <w:rFonts w:ascii="Times New Roman" w:hAnsi="Times New Roman" w:cs="Times New Roman"/>
          <w:sz w:val="24"/>
          <w:szCs w:val="24"/>
          <w:lang w:val="sr-Cyrl-RS"/>
        </w:rPr>
        <w:t>416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034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4342D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планираних 54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4342D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40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49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битак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 xml:space="preserve"> ранијих година износи 20.485.000 динара и н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 xml:space="preserve"> ниво је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</w:t>
      </w:r>
      <w:r w:rsidR="0064342D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64342D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већи од планираних </w:t>
      </w:r>
      <w:r w:rsidR="0064342D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C5D7C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7.1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22.000 динара </w:t>
      </w:r>
      <w:r w:rsidR="0064342D">
        <w:rPr>
          <w:rFonts w:ascii="Times New Roman" w:hAnsi="Times New Roman" w:cs="Times New Roman"/>
          <w:sz w:val="24"/>
          <w:szCs w:val="24"/>
          <w:lang w:val="sr-Cyrl-RS"/>
        </w:rPr>
        <w:t>и за 25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су мања од планираних 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.5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1.028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47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7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јануа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ру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 xml:space="preserve"> 2024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але краткорочне обавезе износе 1.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460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.00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0 динара и за 61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су мања од планираних 3.7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Остале краткорочне обавезе чине обаве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зе по основу ПДВ-а и обавезе по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основу пореза на добит. Оба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веза по основу ПДВ-а износи 1.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435.000 динара и измирена је 12.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1.2024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ОП 0456 Укупна пасива износи 65.034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19% је већа од планираних 54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C5D7C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830C0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122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962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118.121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имљени аванси у земљи износе 121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981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4% су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 xml:space="preserve"> већи од планираних 117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701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8.000 динара и за 122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веће од планираних 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их активности износи 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121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7CE9">
        <w:rPr>
          <w:rFonts w:ascii="Times New Roman" w:hAnsi="Times New Roman" w:cs="Times New Roman"/>
          <w:sz w:val="24"/>
          <w:szCs w:val="24"/>
          <w:lang w:val="sr-Cyrl-RS"/>
        </w:rPr>
        <w:t>229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.000 динара и за 6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129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015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19.65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 xml:space="preserve"> за 7% су веће од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 xml:space="preserve"> 18.391.000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Зараде накнаде зарада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50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44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000 динара и за 17% су мање од планираних 60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418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5.275.000 динара и за 59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већи од планираних 3.321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27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341.000 динара и за 1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% је мањи од планира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них 27.685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а.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122.962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>.000 динара и за 4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и од планираних 118.121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121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229.000 динара и за 6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129.015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DC2676">
        <w:rPr>
          <w:rFonts w:ascii="Times New Roman" w:hAnsi="Times New Roman" w:cs="Times New Roman"/>
          <w:sz w:val="24"/>
          <w:szCs w:val="24"/>
          <w:lang w:val="sr-Cyrl-RS"/>
        </w:rPr>
        <w:t xml:space="preserve">периода износи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30.917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A7DFF">
        <w:rPr>
          <w:rFonts w:ascii="Times New Roman" w:hAnsi="Times New Roman" w:cs="Times New Roman"/>
          <w:sz w:val="24"/>
          <w:szCs w:val="24"/>
          <w:lang w:val="sr-Cyrl-RS"/>
        </w:rPr>
        <w:t>78% је већа од планираних 17.416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703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47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730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900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а остварена је за 34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E1B72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566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 за три члана а остварене за два.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и за 24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475F0F">
        <w:rPr>
          <w:rFonts w:ascii="Times New Roman" w:hAnsi="Times New Roman" w:cs="Times New Roman"/>
          <w:sz w:val="24"/>
          <w:szCs w:val="24"/>
          <w:lang w:val="sr-Cyrl-RS"/>
        </w:rPr>
        <w:t>1.910.0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путу износе 13.574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 xml:space="preserve"> 91% су мање од планираних 150.0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CA14B6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се 16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18 динара и за 17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DD3FA0" w:rsidRDefault="00DD3FA0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Отпремнине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 xml:space="preserve"> за одлазак у пензију износе 703.647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динара и за 3% су веће од планираних 68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динара. И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сплаћена је отпремнина за два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и то у износу од 3 просечне зараде у Републици Србији.</w:t>
      </w:r>
    </w:p>
    <w:p w:rsidR="00A14471" w:rsidRDefault="00800D85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Јубиларне награде износе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1.404.950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ра и за 13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1.610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.000 динара. Исплаћен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а је ј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убиларна награда за осам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и то у износима од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2 просечне зараде у Републици Србији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за пет радника и 1 просечна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зарада у Републици Србији за три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66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5.556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и за 2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исплаћена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587968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7.144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 xml:space="preserve"> за 4% су веће од планираних 200.000 динара.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их износе 458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D3FA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70 динара и за 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587968">
        <w:rPr>
          <w:rFonts w:ascii="Times New Roman" w:hAnsi="Times New Roman" w:cs="Times New Roman"/>
          <w:sz w:val="24"/>
          <w:szCs w:val="24"/>
          <w:lang w:val="sr-Cyrl-RS"/>
        </w:rPr>
        <w:t>50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E256F5" w:rsidRDefault="00E256F5" w:rsidP="00E256F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овом кварталу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 xml:space="preserve"> један радник је напустио предузеће због одласка у старосну пензију, а један радник је примљен због повећаног обима посла. Укупан број раника  је 34 од којих је број жена 11 а мушкараца 23. Број запослених на неодређено је 28, а на одређено 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су око 7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2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BA6937" w:rsidRPr="009B3F51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4C0E8B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Спонзорство износи 44.919 динара и за 41% је мање од планираних 110.000 динара.</w:t>
      </w:r>
    </w:p>
    <w:p w:rsidR="009B3F51" w:rsidRDefault="00E256F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733F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е од планираних 250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E256F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Репрезентација износи 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557.</w:t>
      </w:r>
      <w:r w:rsidR="004C0E8B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99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4C0E8B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</w:t>
      </w:r>
    </w:p>
    <w:p w:rsidR="003A2E7D" w:rsidRPr="00402087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зносе 99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 xml:space="preserve">.800 динара и за 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57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E256F5" w:rsidRPr="00E256F5" w:rsidRDefault="00E256F5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Pr="00E256F5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2A4749" w:rsidRDefault="002A4749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EA798C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м 31.12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 xml:space="preserve">023. године износе 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1.028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256F5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48 динара и измирене су у јануа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ру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 xml:space="preserve"> 2024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BA693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4C0E8B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E3573E">
        <w:rPr>
          <w:rFonts w:ascii="Times New Roman" w:hAnsi="Times New Roman" w:cs="Times New Roman"/>
          <w:sz w:val="24"/>
          <w:szCs w:val="24"/>
          <w:lang w:val="sr-Cyrl-RS"/>
        </w:rPr>
        <w:t>за 4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E3573E">
        <w:rPr>
          <w:rFonts w:ascii="Times New Roman" w:hAnsi="Times New Roman" w:cs="Times New Roman"/>
          <w:sz w:val="24"/>
          <w:szCs w:val="24"/>
          <w:lang w:val="sr-Cyrl-RS"/>
        </w:rPr>
        <w:t>15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E256F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3573E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E3573E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26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1.2024</w:t>
      </w:r>
      <w:bookmarkStart w:id="0" w:name="_GoBack"/>
      <w:bookmarkEnd w:id="0"/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246" w:rsidRDefault="00930246" w:rsidP="00F4195D">
      <w:pPr>
        <w:spacing w:after="0" w:line="240" w:lineRule="auto"/>
      </w:pPr>
      <w:r>
        <w:separator/>
      </w:r>
    </w:p>
  </w:endnote>
  <w:endnote w:type="continuationSeparator" w:id="0">
    <w:p w:rsidR="00930246" w:rsidRDefault="00930246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73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246" w:rsidRDefault="00930246" w:rsidP="00F4195D">
      <w:pPr>
        <w:spacing w:after="0" w:line="240" w:lineRule="auto"/>
      </w:pPr>
      <w:r>
        <w:separator/>
      </w:r>
    </w:p>
  </w:footnote>
  <w:footnote w:type="continuationSeparator" w:id="0">
    <w:p w:rsidR="00930246" w:rsidRDefault="00930246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0D7E8B"/>
    <w:rsid w:val="000E68FC"/>
    <w:rsid w:val="0013768B"/>
    <w:rsid w:val="00180B47"/>
    <w:rsid w:val="00183565"/>
    <w:rsid w:val="00183F1E"/>
    <w:rsid w:val="001A1E51"/>
    <w:rsid w:val="001A63B0"/>
    <w:rsid w:val="001B749E"/>
    <w:rsid w:val="001B7D46"/>
    <w:rsid w:val="001D3787"/>
    <w:rsid w:val="002421D1"/>
    <w:rsid w:val="002968C0"/>
    <w:rsid w:val="002A4749"/>
    <w:rsid w:val="002D7033"/>
    <w:rsid w:val="002E5995"/>
    <w:rsid w:val="002F7654"/>
    <w:rsid w:val="00303BC5"/>
    <w:rsid w:val="0032745F"/>
    <w:rsid w:val="00360D33"/>
    <w:rsid w:val="00367A85"/>
    <w:rsid w:val="003A2E7D"/>
    <w:rsid w:val="003C0BE1"/>
    <w:rsid w:val="003C738B"/>
    <w:rsid w:val="003D050F"/>
    <w:rsid w:val="003D7D91"/>
    <w:rsid w:val="003E1B72"/>
    <w:rsid w:val="003F5D15"/>
    <w:rsid w:val="00400EE2"/>
    <w:rsid w:val="00402087"/>
    <w:rsid w:val="004425B3"/>
    <w:rsid w:val="00447E63"/>
    <w:rsid w:val="004733F6"/>
    <w:rsid w:val="00475F0F"/>
    <w:rsid w:val="00480169"/>
    <w:rsid w:val="00482600"/>
    <w:rsid w:val="004B11DF"/>
    <w:rsid w:val="004C0E8B"/>
    <w:rsid w:val="004C50C1"/>
    <w:rsid w:val="004D2801"/>
    <w:rsid w:val="00520215"/>
    <w:rsid w:val="00540181"/>
    <w:rsid w:val="00550C46"/>
    <w:rsid w:val="00555367"/>
    <w:rsid w:val="00580444"/>
    <w:rsid w:val="00587968"/>
    <w:rsid w:val="005C4887"/>
    <w:rsid w:val="005F1AF2"/>
    <w:rsid w:val="00600193"/>
    <w:rsid w:val="00603D8E"/>
    <w:rsid w:val="0060798C"/>
    <w:rsid w:val="00607CE9"/>
    <w:rsid w:val="00626BF3"/>
    <w:rsid w:val="006302DD"/>
    <w:rsid w:val="006363B3"/>
    <w:rsid w:val="0064342D"/>
    <w:rsid w:val="0065043E"/>
    <w:rsid w:val="00662093"/>
    <w:rsid w:val="006633F1"/>
    <w:rsid w:val="0069677A"/>
    <w:rsid w:val="006C44A1"/>
    <w:rsid w:val="006D3A01"/>
    <w:rsid w:val="006E7C62"/>
    <w:rsid w:val="006F7479"/>
    <w:rsid w:val="006F7579"/>
    <w:rsid w:val="00704A11"/>
    <w:rsid w:val="00713DD4"/>
    <w:rsid w:val="0072068B"/>
    <w:rsid w:val="007541C3"/>
    <w:rsid w:val="007751C5"/>
    <w:rsid w:val="007818CD"/>
    <w:rsid w:val="0078683A"/>
    <w:rsid w:val="00795DFB"/>
    <w:rsid w:val="007A3833"/>
    <w:rsid w:val="007A7DFF"/>
    <w:rsid w:val="007C2072"/>
    <w:rsid w:val="007D5F42"/>
    <w:rsid w:val="007F6F7D"/>
    <w:rsid w:val="00800D85"/>
    <w:rsid w:val="00821368"/>
    <w:rsid w:val="00826B82"/>
    <w:rsid w:val="00830C05"/>
    <w:rsid w:val="00834FDB"/>
    <w:rsid w:val="008672D1"/>
    <w:rsid w:val="008B4DD1"/>
    <w:rsid w:val="008C3D7B"/>
    <w:rsid w:val="008D4EFF"/>
    <w:rsid w:val="008E481C"/>
    <w:rsid w:val="008F1BF0"/>
    <w:rsid w:val="008F1ED8"/>
    <w:rsid w:val="00930246"/>
    <w:rsid w:val="00937F4D"/>
    <w:rsid w:val="00975557"/>
    <w:rsid w:val="009B3F51"/>
    <w:rsid w:val="009C4206"/>
    <w:rsid w:val="009F03F9"/>
    <w:rsid w:val="00A02C3B"/>
    <w:rsid w:val="00A032C8"/>
    <w:rsid w:val="00A0716D"/>
    <w:rsid w:val="00A12B94"/>
    <w:rsid w:val="00A14471"/>
    <w:rsid w:val="00A54243"/>
    <w:rsid w:val="00AB1E80"/>
    <w:rsid w:val="00B036E0"/>
    <w:rsid w:val="00B17A67"/>
    <w:rsid w:val="00B26C2B"/>
    <w:rsid w:val="00B37414"/>
    <w:rsid w:val="00B47633"/>
    <w:rsid w:val="00B73E5D"/>
    <w:rsid w:val="00B829C0"/>
    <w:rsid w:val="00B87FCE"/>
    <w:rsid w:val="00BA186C"/>
    <w:rsid w:val="00BA1D69"/>
    <w:rsid w:val="00BA206D"/>
    <w:rsid w:val="00BA4952"/>
    <w:rsid w:val="00BA4AFF"/>
    <w:rsid w:val="00BA6937"/>
    <w:rsid w:val="00BB2FC3"/>
    <w:rsid w:val="00BC5D7C"/>
    <w:rsid w:val="00BF085C"/>
    <w:rsid w:val="00BF4F2F"/>
    <w:rsid w:val="00C171B7"/>
    <w:rsid w:val="00C200BB"/>
    <w:rsid w:val="00C278BC"/>
    <w:rsid w:val="00C3291A"/>
    <w:rsid w:val="00C81471"/>
    <w:rsid w:val="00CA14B6"/>
    <w:rsid w:val="00D06343"/>
    <w:rsid w:val="00D316F5"/>
    <w:rsid w:val="00D36E09"/>
    <w:rsid w:val="00D4572B"/>
    <w:rsid w:val="00D53740"/>
    <w:rsid w:val="00D900E2"/>
    <w:rsid w:val="00DA215D"/>
    <w:rsid w:val="00DA4554"/>
    <w:rsid w:val="00DA5C39"/>
    <w:rsid w:val="00DB1740"/>
    <w:rsid w:val="00DC2676"/>
    <w:rsid w:val="00DD3FA0"/>
    <w:rsid w:val="00DD68EB"/>
    <w:rsid w:val="00DD6907"/>
    <w:rsid w:val="00DE09A1"/>
    <w:rsid w:val="00E10F8D"/>
    <w:rsid w:val="00E256F5"/>
    <w:rsid w:val="00E3573E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04591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7</cp:revision>
  <cp:lastPrinted>2023-01-27T06:56:00Z</cp:lastPrinted>
  <dcterms:created xsi:type="dcterms:W3CDTF">2024-01-26T08:53:00Z</dcterms:created>
  <dcterms:modified xsi:type="dcterms:W3CDTF">2024-01-26T11:23:00Z</dcterms:modified>
</cp:coreProperties>
</file>